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b/>
          <w:bCs/>
          <w:sz w:val="28"/>
          <w:szCs w:val="28"/>
          <w:lang w:val="sr-Latn-ME"/>
        </w:rPr>
      </w:pPr>
      <w:r>
        <w:rPr>
          <w:rFonts w:hint="default"/>
          <w:b/>
          <w:bCs/>
          <w:sz w:val="28"/>
          <w:szCs w:val="28"/>
          <w:lang w:val="sr-Latn-ME"/>
        </w:rPr>
        <w:t>08.04.</w:t>
      </w:r>
      <w:r>
        <w:rPr>
          <w:b/>
          <w:bCs/>
          <w:sz w:val="28"/>
          <w:szCs w:val="28"/>
          <w:lang w:val="sr-Latn-ME"/>
        </w:rPr>
        <w:t>2020.</w:t>
      </w:r>
    </w:p>
    <w:p>
      <w:pPr>
        <w:jc w:val="center"/>
        <w:rPr>
          <w:b/>
          <w:bCs/>
          <w:sz w:val="28"/>
          <w:szCs w:val="28"/>
          <w:lang w:val="sr-Latn-ME"/>
        </w:rPr>
      </w:pPr>
    </w:p>
    <w:p>
      <w:pPr>
        <w:jc w:val="center"/>
        <w:rPr>
          <w:rFonts w:hint="default" w:hAnsi="Book Antiqua" w:cs="Book Antiqua" w:asciiTheme="minorAscii"/>
          <w:b/>
          <w:sz w:val="28"/>
          <w:szCs w:val="28"/>
          <w:lang w:val="sr-Latn-ME"/>
        </w:rPr>
      </w:pPr>
      <w:r>
        <w:rPr>
          <w:rFonts w:hint="default"/>
          <w:b/>
          <w:bCs/>
          <w:sz w:val="28"/>
          <w:szCs w:val="28"/>
          <w:lang w:val="sr-Latn-ME"/>
        </w:rPr>
        <w:t>Simetrala ugla i k</w:t>
      </w:r>
      <w:r>
        <w:rPr>
          <w:rFonts w:hint="default" w:hAnsi="Book Antiqua" w:cs="Book Antiqua" w:asciiTheme="minorAscii"/>
          <w:b/>
          <w:sz w:val="28"/>
          <w:szCs w:val="28"/>
          <w:lang w:val="sr-Latn-ME"/>
        </w:rPr>
        <w:t>onstrukcija uglova od 60°, 90°, 45° i 30°</w:t>
      </w:r>
    </w:p>
    <w:p>
      <w:pPr>
        <w:jc w:val="center"/>
        <w:rPr>
          <w:rFonts w:hint="default" w:hAnsi="Book Antiqua" w:cs="Book Antiqua" w:asciiTheme="minorAscii"/>
          <w:b/>
          <w:sz w:val="28"/>
          <w:szCs w:val="28"/>
          <w:lang w:val="sr-Latn-ME"/>
        </w:rPr>
      </w:pPr>
    </w:p>
    <w:p>
      <w:pPr>
        <w:jc w:val="center"/>
        <w:rPr>
          <w:rFonts w:hint="default" w:hAnsi="Book Antiqua" w:cs="Book Antiqua" w:asciiTheme="minorAscii"/>
          <w:b/>
          <w:sz w:val="28"/>
          <w:szCs w:val="28"/>
          <w:lang w:val="sr-Latn-ME"/>
        </w:rPr>
      </w:pPr>
    </w:p>
    <w:p>
      <w:pPr>
        <w:jc w:val="center"/>
        <w:rPr>
          <w:rFonts w:hint="default"/>
          <w:b/>
          <w:bCs/>
          <w:sz w:val="28"/>
          <w:szCs w:val="28"/>
          <w:lang w:val="sr-Latn-ME"/>
        </w:rPr>
      </w:pPr>
    </w:p>
    <w:p>
      <w:pPr>
        <w:rPr>
          <w:rFonts w:ascii="Calibri" w:hAnsi="Calibri" w:eastAsia="SimSun" w:cs="Calibri"/>
          <w:sz w:val="24"/>
          <w:szCs w:val="24"/>
          <w:lang w:val="sr-Latn-ME"/>
        </w:rPr>
      </w:pPr>
      <w:r>
        <w:rPr>
          <w:rFonts w:ascii="Calibri" w:hAnsi="Calibri" w:eastAsia="SimSun" w:cs="Calibri"/>
          <w:sz w:val="24"/>
          <w:szCs w:val="24"/>
          <w:lang w:val="sr-Latn-ME"/>
        </w:rPr>
        <w:t>Vaspitno-obrazovni ishod:</w:t>
      </w:r>
    </w:p>
    <w:p>
      <w:pPr>
        <w:rPr>
          <w:rFonts w:ascii="Calibri" w:hAnsi="Calibri" w:eastAsia="SimSun" w:cs="Calibri"/>
          <w:sz w:val="24"/>
          <w:szCs w:val="24"/>
          <w:lang w:val="sr-Latn-ME"/>
        </w:rPr>
      </w:pP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sz w:val="24"/>
          <w:szCs w:val="24"/>
          <w:lang w:val="sr-Latn-ME"/>
        </w:rPr>
        <w:t>-objašnjavanje i konstruisanje simetrale ugla;</w:t>
      </w: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sz w:val="24"/>
          <w:szCs w:val="24"/>
          <w:lang w:val="sr-Latn-ME"/>
        </w:rPr>
        <w:t>-izvođenje jednostavnih konstruktivnih zadataka;</w:t>
      </w:r>
    </w:p>
    <w:p>
      <w:pPr>
        <w:rPr>
          <w:rFonts w:hint="default" w:ascii="Calibri" w:hAnsi="Calibri" w:cs="Calibri"/>
          <w:b w:val="0"/>
          <w:bCs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sz w:val="24"/>
          <w:szCs w:val="24"/>
          <w:lang w:val="sr-Latn-ME"/>
        </w:rPr>
        <w:t>-k</w:t>
      </w:r>
      <w:r>
        <w:rPr>
          <w:rFonts w:hint="default" w:ascii="Calibri" w:hAnsi="Calibri" w:cs="Calibri"/>
          <w:b w:val="0"/>
          <w:bCs/>
          <w:sz w:val="24"/>
          <w:szCs w:val="24"/>
          <w:lang w:val="sr-Latn-ME"/>
        </w:rPr>
        <w:t>onstruisanje uglova od 60°, 90°, 45°, 30° i 75°.</w:t>
      </w:r>
    </w:p>
    <w:p>
      <w:pPr>
        <w:rPr>
          <w:rFonts w:hint="default" w:ascii="Calibri" w:hAnsi="Calibri" w:cs="Calibri"/>
          <w:b w:val="0"/>
          <w:bCs/>
          <w:sz w:val="24"/>
          <w:szCs w:val="24"/>
          <w:lang w:val="sr-Latn-ME"/>
        </w:rPr>
      </w:pPr>
    </w:p>
    <w:p>
      <w:pPr>
        <w:rPr>
          <w:rFonts w:hint="default" w:ascii="Calibri" w:hAnsi="Calibri" w:eastAsia="SimSun" w:cs="Calibri"/>
          <w:sz w:val="24"/>
          <w:szCs w:val="24"/>
          <w:lang w:val="sr-Latn-ME"/>
        </w:rPr>
      </w:pPr>
      <w:r>
        <w:rPr>
          <w:rFonts w:ascii="Calibri" w:hAnsi="Calibri" w:eastAsia="SimSun" w:cs="Calibri"/>
          <w:sz w:val="24"/>
          <w:szCs w:val="24"/>
          <w:lang w:val="sr-Latn-ME"/>
        </w:rPr>
        <w:t>Tema koju obrađujemo dostupna je u udžbeniku na stranic</w:t>
      </w:r>
      <w:r>
        <w:rPr>
          <w:rFonts w:hint="default" w:ascii="Calibri" w:hAnsi="Calibri" w:eastAsia="SimSun" w:cs="Calibri"/>
          <w:sz w:val="24"/>
          <w:szCs w:val="24"/>
          <w:lang w:val="sr-Latn-ME"/>
        </w:rPr>
        <w:t xml:space="preserve">i 152. i 154. </w:t>
      </w:r>
      <w:r>
        <w:rPr>
          <w:rFonts w:ascii="Calibri" w:hAnsi="Calibri" w:eastAsia="SimSun" w:cs="Calibri"/>
          <w:sz w:val="24"/>
          <w:szCs w:val="24"/>
          <w:lang w:val="sr-Latn-ME"/>
        </w:rPr>
        <w:t>i u zbirci na stranic</w:t>
      </w:r>
      <w:r>
        <w:rPr>
          <w:rFonts w:hint="default" w:ascii="Calibri" w:hAnsi="Calibri" w:eastAsia="SimSun" w:cs="Calibri"/>
          <w:sz w:val="24"/>
          <w:szCs w:val="24"/>
          <w:lang w:val="sr-Latn-ME"/>
        </w:rPr>
        <w:t>i 95.</w:t>
      </w:r>
    </w:p>
    <w:p>
      <w:pPr>
        <w:rPr>
          <w:rFonts w:hint="default" w:ascii="Calibri" w:hAnsi="Calibri" w:cs="Calibri"/>
          <w:b w:val="0"/>
          <w:bCs/>
          <w:sz w:val="24"/>
          <w:szCs w:val="24"/>
          <w:lang w:val="sr-Latn-ME"/>
        </w:rPr>
      </w:pPr>
    </w:p>
    <w:p>
      <w:pP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</w:pPr>
      <w:r>
        <w:rPr>
          <w:rFonts w:hint="default" w:ascii="Calibri" w:hAnsi="Calibri" w:eastAsia="SimSun" w:cs="Calibri"/>
          <w:b/>
          <w:bCs/>
          <w:sz w:val="24"/>
          <w:szCs w:val="24"/>
          <w:lang w:val="sr-Latn-ME"/>
        </w:rPr>
        <w:t xml:space="preserve">1 . Za domaći uraditi: </w:t>
      </w:r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73., 76. i 79. za</w:t>
      </w:r>
      <w:bookmarkStart w:id="0" w:name="_GoBack"/>
      <w:bookmarkEnd w:id="0"/>
      <w:r>
        <w:rPr>
          <w:rFonts w:hint="default" w:ascii="Calibri" w:hAnsi="Calibri" w:eastAsia="SimSun" w:cs="Calibri"/>
          <w:b w:val="0"/>
          <w:bCs w:val="0"/>
          <w:sz w:val="24"/>
          <w:szCs w:val="24"/>
          <w:lang w:val="sr-Latn-ME"/>
        </w:rPr>
        <w:t>datak iz zbirke.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250AE"/>
    <w:rsid w:val="5D94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2020-04-07T20:23:00Z</dcterms:created>
  <dc:creator>korisnik</dc:creator>
  <cp:lastModifiedBy>korisnik</cp:lastModifiedBy>
  <dcterms:modified xsi:type="dcterms:W3CDTF">2020-04-07T20:49:19Z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