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MATEMATIKA</w:t>
      </w:r>
    </w:p>
    <w:p>
      <w:pPr>
        <w:jc w:val="center"/>
        <w:rPr>
          <w:b/>
          <w:bCs/>
          <w:sz w:val="28"/>
          <w:szCs w:val="28"/>
          <w:lang w:val="sr-Latn-ME"/>
        </w:rPr>
      </w:pPr>
    </w:p>
    <w:p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>
      <w:pPr>
        <w:jc w:val="center"/>
        <w:rPr>
          <w:b/>
          <w:bCs/>
          <w:sz w:val="28"/>
          <w:szCs w:val="28"/>
          <w:lang w:val="sr-Latn-ME"/>
        </w:rPr>
      </w:pPr>
    </w:p>
    <w:p>
      <w:pPr>
        <w:jc w:val="center"/>
        <w:rPr>
          <w:b/>
          <w:bCs/>
          <w:sz w:val="28"/>
          <w:szCs w:val="28"/>
          <w:lang w:val="sr-Latn-ME"/>
        </w:rPr>
      </w:pPr>
      <w:r>
        <w:rPr>
          <w:rFonts w:hint="default"/>
          <w:b/>
          <w:bCs/>
          <w:sz w:val="28"/>
          <w:szCs w:val="28"/>
          <w:lang w:val="sr-Latn-ME"/>
        </w:rPr>
        <w:t>06.04.</w:t>
      </w:r>
      <w:r>
        <w:rPr>
          <w:b/>
          <w:bCs/>
          <w:sz w:val="28"/>
          <w:szCs w:val="28"/>
          <w:lang w:val="sr-Latn-ME"/>
        </w:rPr>
        <w:t>2020.</w:t>
      </w:r>
    </w:p>
    <w:p>
      <w:pPr>
        <w:jc w:val="center"/>
        <w:rPr>
          <w:b/>
          <w:bCs/>
          <w:sz w:val="28"/>
          <w:szCs w:val="28"/>
          <w:lang w:val="sr-Latn-ME"/>
        </w:rPr>
      </w:pPr>
    </w:p>
    <w:p>
      <w:pPr>
        <w:jc w:val="center"/>
        <w:rPr>
          <w:rFonts w:hint="default"/>
          <w:b/>
          <w:bCs/>
          <w:sz w:val="28"/>
          <w:szCs w:val="28"/>
          <w:lang w:val="sr-Latn-ME"/>
        </w:rPr>
      </w:pPr>
      <w:r>
        <w:rPr>
          <w:rFonts w:hint="default"/>
          <w:b/>
          <w:bCs/>
          <w:sz w:val="28"/>
          <w:szCs w:val="28"/>
          <w:lang w:val="sr-Latn-ME"/>
        </w:rPr>
        <w:t>Simetrala ugla</w:t>
      </w:r>
    </w:p>
    <w:p>
      <w:pPr>
        <w:jc w:val="center"/>
        <w:rPr>
          <w:rFonts w:hint="default"/>
          <w:b/>
          <w:bCs/>
          <w:sz w:val="28"/>
          <w:szCs w:val="28"/>
          <w:lang w:val="sr-Latn-ME"/>
        </w:rPr>
      </w:pPr>
    </w:p>
    <w:p>
      <w:pPr>
        <w:rPr>
          <w:rFonts w:ascii="Calibri" w:hAnsi="Calibri" w:eastAsia="SimSun" w:cs="Calibri"/>
          <w:sz w:val="24"/>
          <w:szCs w:val="24"/>
          <w:lang w:val="sr-Latn-ME"/>
        </w:rPr>
      </w:pPr>
      <w:r>
        <w:rPr>
          <w:rFonts w:ascii="Calibri" w:hAnsi="Calibri" w:eastAsia="SimSun" w:cs="Calibri"/>
          <w:sz w:val="24"/>
          <w:szCs w:val="24"/>
          <w:lang w:val="sr-Latn-ME"/>
        </w:rPr>
        <w:t>Vaspitno-obrazovni ishod:</w:t>
      </w:r>
    </w:p>
    <w:p>
      <w:pPr>
        <w:rPr>
          <w:rFonts w:ascii="Calibri" w:hAnsi="Calibri" w:eastAsia="SimSun" w:cs="Calibri"/>
          <w:sz w:val="24"/>
          <w:szCs w:val="24"/>
          <w:lang w:val="sr-Latn-ME"/>
        </w:rPr>
      </w:pPr>
    </w:p>
    <w:p>
      <w:pPr>
        <w:rPr>
          <w:rFonts w:hint="default" w:ascii="Calibri" w:hAnsi="Calibri" w:eastAsia="SimSun" w:cs="Calibri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sz w:val="24"/>
          <w:szCs w:val="24"/>
          <w:lang w:val="sr-Latn-ME"/>
        </w:rPr>
        <w:t>-objašnjavanje i konstruisanje simetrale ugla;</w:t>
      </w:r>
    </w:p>
    <w:p>
      <w:pPr>
        <w:rPr>
          <w:rFonts w:hint="default" w:ascii="Calibri" w:hAnsi="Calibri" w:eastAsia="SimSun" w:cs="Calibri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sz w:val="24"/>
          <w:szCs w:val="24"/>
          <w:lang w:val="sr-Latn-ME"/>
        </w:rPr>
        <w:t>-izvođenje jednostavnih konstruktivnih zadataka.</w:t>
      </w:r>
    </w:p>
    <w:p>
      <w:pPr>
        <w:rPr>
          <w:rFonts w:hint="default" w:ascii="Calibri" w:hAnsi="Calibri" w:eastAsia="SimSun" w:cs="Calibri"/>
          <w:sz w:val="24"/>
          <w:szCs w:val="24"/>
          <w:lang w:val="sr-Latn-ME"/>
        </w:rPr>
      </w:pPr>
    </w:p>
    <w:p>
      <w:pPr>
        <w:rPr>
          <w:rFonts w:hint="default" w:ascii="Calibri" w:hAnsi="Calibri" w:eastAsia="SimSun" w:cs="Calibri"/>
          <w:sz w:val="24"/>
          <w:szCs w:val="24"/>
          <w:lang w:val="sr-Latn-ME"/>
        </w:rPr>
      </w:pPr>
      <w:r>
        <w:rPr>
          <w:rFonts w:ascii="Calibri" w:hAnsi="Calibri" w:eastAsia="SimSun" w:cs="Calibri"/>
          <w:sz w:val="24"/>
          <w:szCs w:val="24"/>
          <w:lang w:val="sr-Latn-ME"/>
        </w:rPr>
        <w:t>Tema koju obrađujemo dostupna je u udžbeniku na stranic</w:t>
      </w:r>
      <w:r>
        <w:rPr>
          <w:rFonts w:hint="default" w:ascii="Calibri" w:hAnsi="Calibri" w:eastAsia="SimSun" w:cs="Calibri"/>
          <w:sz w:val="24"/>
          <w:szCs w:val="24"/>
          <w:lang w:val="sr-Latn-ME"/>
        </w:rPr>
        <w:t>i 152</w:t>
      </w:r>
      <w:r>
        <w:rPr>
          <w:rFonts w:ascii="Calibri" w:hAnsi="Calibri" w:eastAsia="SimSun" w:cs="Calibri"/>
          <w:sz w:val="24"/>
          <w:szCs w:val="24"/>
          <w:lang w:val="sr-Latn-ME"/>
        </w:rPr>
        <w:t>. i u zbirci na stranic</w:t>
      </w:r>
      <w:r>
        <w:rPr>
          <w:rFonts w:hint="default" w:ascii="Calibri" w:hAnsi="Calibri" w:eastAsia="SimSun" w:cs="Calibri"/>
          <w:sz w:val="24"/>
          <w:szCs w:val="24"/>
          <w:lang w:val="sr-Latn-ME"/>
        </w:rPr>
        <w:t>i 95.</w:t>
      </w:r>
    </w:p>
    <w:p>
      <w:pPr>
        <w:rPr>
          <w:rFonts w:hint="default" w:ascii="Calibri" w:hAnsi="Calibri" w:eastAsia="SimSun" w:cs="Calibri"/>
          <w:sz w:val="24"/>
          <w:szCs w:val="24"/>
          <w:lang w:val="sr-Latn-ME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4"/>
          <w:szCs w:val="24"/>
          <w:lang w:val="sr-Latn-ME"/>
        </w:rPr>
      </w:pPr>
      <w:r>
        <w:rPr>
          <w:rFonts w:hint="default"/>
          <w:b/>
          <w:bCs/>
          <w:sz w:val="24"/>
          <w:szCs w:val="24"/>
          <w:lang w:val="sr-Latn-ME"/>
        </w:rPr>
        <w:t>Odgledati video snimak:</w:t>
      </w:r>
    </w:p>
    <w:p>
      <w:pPr>
        <w:numPr>
          <w:numId w:val="0"/>
        </w:numPr>
        <w:rPr>
          <w:rFonts w:hint="default"/>
          <w:b/>
          <w:bCs/>
          <w:sz w:val="24"/>
          <w:szCs w:val="24"/>
          <w:lang w:val="sr-Latn-ME"/>
        </w:rPr>
      </w:pPr>
    </w:p>
    <w:p>
      <w:pPr>
        <w:numPr>
          <w:numId w:val="0"/>
        </w:numPr>
        <w:rPr>
          <w:rFonts w:hint="default"/>
          <w:b/>
          <w:bCs/>
          <w:sz w:val="24"/>
          <w:szCs w:val="24"/>
          <w:lang w:val="sr-Latn-ME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"https://www.youtube.com/watch?time_continue=1124&amp;v=62qA0Xg48J0&amp;feature=emb_logo"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https://www.youtube.com/watch?time_continue=1124&amp;v=62qA0Xg48J0&amp;feature=emb_logo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numId w:val="0"/>
        </w:numPr>
        <w:rPr>
          <w:rFonts w:hint="default"/>
          <w:b/>
          <w:bCs/>
          <w:sz w:val="24"/>
          <w:szCs w:val="24"/>
          <w:lang w:val="sr-Latn-ME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Calibri" w:hAnsi="Calibri" w:eastAsia="SimSun" w:cs="Calibri"/>
          <w:b/>
          <w:bCs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b/>
          <w:bCs/>
          <w:sz w:val="24"/>
          <w:szCs w:val="24"/>
          <w:lang w:val="sr-Latn-ME"/>
        </w:rPr>
        <w:t>U školskim sveskama odraditi sljedeće:</w:t>
      </w:r>
    </w:p>
    <w:p>
      <w:pPr>
        <w:numPr>
          <w:numId w:val="0"/>
        </w:numPr>
        <w:jc w:val="left"/>
        <w:rPr>
          <w:rFonts w:hint="default" w:ascii="Calibri" w:hAnsi="Calibri" w:eastAsia="SimSun" w:cs="Calibri"/>
          <w:b/>
          <w:bCs/>
          <w:sz w:val="24"/>
          <w:szCs w:val="24"/>
          <w:lang w:val="sr-Latn-ME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  <w:t>-Napisati naslov lekcije Simetrala ugla.</w:t>
      </w:r>
    </w:p>
    <w:p>
      <w:pPr>
        <w:numPr>
          <w:numId w:val="0"/>
        </w:numPr>
        <w:jc w:val="left"/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b/>
          <w:bCs/>
          <w:sz w:val="24"/>
          <w:szCs w:val="24"/>
          <w:lang w:val="sr-Latn-ME"/>
        </w:rPr>
        <w:t>-</w:t>
      </w:r>
      <w:r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  <w:t>Pročitati Primjer 1.</w:t>
      </w:r>
    </w:p>
    <w:p>
      <w:pPr>
        <w:numPr>
          <w:numId w:val="0"/>
        </w:numPr>
        <w:jc w:val="left"/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  <w:t>-Napisati definiciju simetrale ugla.</w:t>
      </w:r>
    </w:p>
    <w:p>
      <w:pPr>
        <w:numPr>
          <w:numId w:val="0"/>
        </w:numPr>
        <w:jc w:val="left"/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  <w:t>-Pročitati postupak za konstrukciju simetrale ugla, a zatim prepisati taj postupak i uporedo konstruisati simetralu ugla.</w:t>
      </w:r>
    </w:p>
    <w:p>
      <w:pPr>
        <w:numPr>
          <w:numId w:val="0"/>
        </w:numPr>
        <w:jc w:val="left"/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  <w:t>-Napisati: Tačke simetrale konveksnog ugla su jednako udaljene od krakova tog ugla.</w:t>
      </w:r>
    </w:p>
    <w:p>
      <w:pPr>
        <w:numPr>
          <w:numId w:val="0"/>
        </w:numPr>
        <w:jc w:val="left"/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  <w:t>(primijetiti da to stvarno važi)</w:t>
      </w:r>
    </w:p>
    <w:p>
      <w:pPr>
        <w:numPr>
          <w:numId w:val="0"/>
        </w:numPr>
        <w:ind w:leftChars="0"/>
        <w:jc w:val="left"/>
        <w:rPr>
          <w:rFonts w:hint="default" w:ascii="Calibri" w:hAnsi="Calibri" w:eastAsia="SimSun" w:cs="Calibri"/>
          <w:b/>
          <w:bCs/>
          <w:sz w:val="24"/>
          <w:szCs w:val="24"/>
          <w:lang w:val="sr-Latn-ME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Calibri" w:hAnsi="Calibri" w:eastAsia="SimSun" w:cs="Calibri"/>
          <w:b/>
          <w:bCs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b/>
          <w:bCs/>
          <w:sz w:val="24"/>
          <w:szCs w:val="24"/>
          <w:lang w:val="sr-Latn-ME"/>
        </w:rPr>
        <w:t>Za domaći uraditi:</w:t>
      </w:r>
    </w:p>
    <w:p>
      <w:pPr>
        <w:numPr>
          <w:numId w:val="0"/>
        </w:numPr>
        <w:ind w:leftChars="0"/>
        <w:jc w:val="left"/>
        <w:rPr>
          <w:rFonts w:hint="default" w:ascii="Calibri" w:hAnsi="Calibri" w:eastAsia="SimSun" w:cs="Calibri"/>
          <w:b/>
          <w:bCs/>
          <w:sz w:val="24"/>
          <w:szCs w:val="24"/>
          <w:lang w:val="sr-Latn-ME"/>
        </w:rPr>
      </w:pPr>
    </w:p>
    <w:p>
      <w:pPr>
        <w:numPr>
          <w:numId w:val="0"/>
        </w:numPr>
        <w:ind w:leftChars="0"/>
        <w:jc w:val="left"/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b/>
          <w:bCs/>
          <w:sz w:val="24"/>
          <w:szCs w:val="24"/>
          <w:lang w:val="sr-Latn-ME"/>
        </w:rPr>
        <w:t>-</w:t>
      </w:r>
      <w:r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  <w:t>Iz zbirke 71.b) i 72.b).</w:t>
      </w:r>
      <w:bookmarkStart w:id="0" w:name="_GoBack"/>
      <w:bookmarkEnd w:id="0"/>
    </w:p>
    <w:p>
      <w:pPr>
        <w:numPr>
          <w:numId w:val="0"/>
        </w:numPr>
        <w:ind w:leftChars="0"/>
        <w:jc w:val="left"/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b/>
          <w:bCs/>
          <w:sz w:val="24"/>
          <w:szCs w:val="24"/>
          <w:lang w:val="sr-Latn-ME"/>
        </w:rPr>
        <w:t>-</w:t>
      </w:r>
      <w:r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  <w:t>Iz udžbenika Zadatak 2.</w:t>
      </w:r>
    </w:p>
    <w:p>
      <w:pPr>
        <w:numPr>
          <w:numId w:val="0"/>
        </w:numPr>
        <w:ind w:leftChars="0"/>
        <w:jc w:val="left"/>
        <w:rPr>
          <w:rFonts w:hint="default" w:ascii="Calibri" w:hAnsi="Calibri" w:eastAsia="SimSun" w:cs="Calibri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  <w:t>(Pomoć: Podijeliti ugao na dva jednaka ugla, a zatim dva dobijena ugla opet podijeliti na po dva jednaka ugla.)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B275AC"/>
    <w:multiLevelType w:val="singleLevel"/>
    <w:tmpl w:val="E7B275A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C06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2020-04-05T16:16:56Z</dcterms:created>
  <dc:creator>korisnik</dc:creator>
  <cp:lastModifiedBy>korisnik</cp:lastModifiedBy>
  <dcterms:modified xsi:type="dcterms:W3CDTF">2020-04-05T19:47:19Z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