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A816D2">
      <w:pPr>
        <w:spacing w:after="0" w:line="24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60884" cy="527539"/>
            <wp:effectExtent l="0" t="0" r="1905" b="635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52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A01163">
        <w:rPr>
          <w:rFonts w:ascii="Book Antiqua" w:hAnsi="Book Antiqua"/>
          <w:b/>
          <w:sz w:val="24"/>
          <w:szCs w:val="24"/>
          <w:lang w:val="pl-PL"/>
        </w:rPr>
        <w:t>2</w:t>
      </w:r>
      <w:r w:rsidR="00052CEB">
        <w:rPr>
          <w:rFonts w:ascii="Book Antiqua" w:hAnsi="Book Antiqua"/>
          <w:b/>
          <w:sz w:val="24"/>
          <w:szCs w:val="24"/>
          <w:lang w:val="pl-PL"/>
        </w:rPr>
        <w:t>7</w:t>
      </w:r>
      <w:r w:rsidR="00B56B66">
        <w:rPr>
          <w:rFonts w:ascii="Book Antiqua" w:hAnsi="Book Antiqua"/>
          <w:b/>
          <w:sz w:val="24"/>
          <w:szCs w:val="24"/>
          <w:lang w:val="pl-PL"/>
        </w:rPr>
        <w:t>.04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052CEB">
        <w:rPr>
          <w:rFonts w:ascii="Book Antiqua" w:hAnsi="Book Antiqua"/>
          <w:b/>
          <w:sz w:val="24"/>
          <w:szCs w:val="24"/>
          <w:lang w:val="pl-PL"/>
        </w:rPr>
        <w:t>30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8C6362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7" w:type="dxa"/>
        <w:tblLayout w:type="fixed"/>
        <w:tblLook w:val="04A0" w:firstRow="1" w:lastRow="0" w:firstColumn="1" w:lastColumn="0" w:noHBand="0" w:noVBand="1"/>
      </w:tblPr>
      <w:tblGrid>
        <w:gridCol w:w="2230"/>
        <w:gridCol w:w="3548"/>
        <w:gridCol w:w="3402"/>
        <w:gridCol w:w="2218"/>
        <w:gridCol w:w="3219"/>
      </w:tblGrid>
      <w:tr w:rsidR="003F318F" w:rsidRPr="009F1863" w:rsidTr="00A01163">
        <w:trPr>
          <w:trHeight w:val="584"/>
        </w:trPr>
        <w:tc>
          <w:tcPr>
            <w:tcW w:w="146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4C4877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8E0184">
              <w:rPr>
                <w:rFonts w:ascii="Book Antiqua" w:hAnsi="Book Antiqua"/>
                <w:b/>
                <w:sz w:val="28"/>
                <w:szCs w:val="28"/>
                <w:lang w:val="pl-PL"/>
              </w:rPr>
              <w:t>9.</w:t>
            </w:r>
            <w:r w:rsidR="004C4877" w:rsidRPr="004C4877">
              <w:rPr>
                <w:rFonts w:ascii="Book Antiqua" w:hAnsi="Book Antiqua"/>
                <w:b/>
                <w:sz w:val="28"/>
                <w:szCs w:val="28"/>
                <w:lang w:val="pl-PL"/>
              </w:rPr>
              <w:t xml:space="preserve"> razred, matematika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4C4877">
              <w:rPr>
                <w:rFonts w:ascii="Book Antiqua" w:hAnsi="Book Antiqua"/>
                <w:b/>
                <w:sz w:val="24"/>
                <w:szCs w:val="24"/>
                <w:lang w:val="pl-PL"/>
              </w:rPr>
              <w:t>Dijana Kovačević, Elma Škrijelj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056AE4">
        <w:trPr>
          <w:trHeight w:val="653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48" w:type="dxa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816D2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</w:t>
            </w:r>
          </w:p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POJMOVI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052CEB" w:rsidTr="00056AE4">
        <w:trPr>
          <w:trHeight w:val="722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052CEB" w:rsidRDefault="00052CE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052CEB" w:rsidRDefault="00052CEB" w:rsidP="00052CE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27.04.2020.</w:t>
            </w:r>
          </w:p>
        </w:tc>
        <w:tc>
          <w:tcPr>
            <w:tcW w:w="3548" w:type="dxa"/>
            <w:tcBorders>
              <w:right w:val="single" w:sz="2" w:space="0" w:color="auto"/>
            </w:tcBorders>
          </w:tcPr>
          <w:p w:rsidR="00052CEB" w:rsidRDefault="00052CEB" w:rsidP="00A1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E4" w:rsidRPr="00056AE4" w:rsidRDefault="00056AE4" w:rsidP="00056AE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6AE4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 xml:space="preserve">- </w:t>
            </w:r>
            <w:r w:rsidRPr="00056A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izračunavaju površinu i zapreminu valjka i kupe, prepoznaju elemente valjka i kupe</w:t>
            </w:r>
          </w:p>
          <w:p w:rsidR="00052CEB" w:rsidRPr="00AA0094" w:rsidRDefault="00052CEB" w:rsidP="0005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052CEB" w:rsidRDefault="00052CEB" w:rsidP="00A1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CEB" w:rsidRPr="00AA0094" w:rsidRDefault="00056AE4" w:rsidP="00056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koriste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poznate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površinu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zapreminu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oblih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tijela</w:t>
            </w:r>
            <w:proofErr w:type="spellEnd"/>
          </w:p>
        </w:tc>
        <w:tc>
          <w:tcPr>
            <w:tcW w:w="2218" w:type="dxa"/>
            <w:tcBorders>
              <w:left w:val="single" w:sz="2" w:space="0" w:color="auto"/>
              <w:right w:val="single" w:sz="2" w:space="0" w:color="auto"/>
            </w:tcBorders>
          </w:tcPr>
          <w:p w:rsidR="00052CEB" w:rsidRPr="00AA0094" w:rsidRDefault="00056AE4" w:rsidP="00A1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AE4">
              <w:rPr>
                <w:rFonts w:ascii="Times New Roman" w:hAnsi="Times New Roman" w:cs="Times New Roman"/>
                <w:b/>
                <w:sz w:val="20"/>
                <w:szCs w:val="20"/>
              </w:rPr>
              <w:t>Kupa</w:t>
            </w:r>
            <w:proofErr w:type="spellEnd"/>
            <w:r w:rsidRPr="00056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056AE4">
              <w:rPr>
                <w:rFonts w:ascii="Times New Roman" w:hAnsi="Times New Roman" w:cs="Times New Roman"/>
                <w:b/>
                <w:sz w:val="20"/>
                <w:szCs w:val="20"/>
              </w:rPr>
              <w:t>valjak</w:t>
            </w:r>
            <w:proofErr w:type="spellEnd"/>
            <w:r w:rsidRPr="00056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56AE4">
              <w:rPr>
                <w:rFonts w:ascii="Times New Roman" w:hAnsi="Times New Roman" w:cs="Times New Roman"/>
                <w:b/>
                <w:sz w:val="20"/>
                <w:szCs w:val="20"/>
              </w:rPr>
              <w:t>vježbanje</w:t>
            </w:r>
            <w:proofErr w:type="spellEnd"/>
          </w:p>
        </w:tc>
        <w:tc>
          <w:tcPr>
            <w:tcW w:w="3219" w:type="dxa"/>
            <w:tcBorders>
              <w:left w:val="single" w:sz="2" w:space="0" w:color="auto"/>
            </w:tcBorders>
          </w:tcPr>
          <w:p w:rsidR="00052CEB" w:rsidRPr="00AA0094" w:rsidRDefault="00052CEB" w:rsidP="00A1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virtuelna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eplatforma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A01163" w:rsidTr="00056AE4">
        <w:trPr>
          <w:trHeight w:val="698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A01163" w:rsidRDefault="00A0116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A01163" w:rsidRDefault="00052CEB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  <w:r w:rsidR="00A01163">
              <w:rPr>
                <w:rFonts w:ascii="Book Antiqua" w:hAnsi="Book Antiqua"/>
                <w:b/>
                <w:sz w:val="24"/>
                <w:szCs w:val="24"/>
              </w:rPr>
              <w:t>.04.2020.</w:t>
            </w:r>
          </w:p>
        </w:tc>
        <w:tc>
          <w:tcPr>
            <w:tcW w:w="3548" w:type="dxa"/>
          </w:tcPr>
          <w:p w:rsidR="0043627A" w:rsidRDefault="0043627A" w:rsidP="0043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čitaju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tumače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podatke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prikazane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razne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načine</w:t>
            </w:r>
            <w:proofErr w:type="spellEnd"/>
          </w:p>
          <w:p w:rsidR="0043627A" w:rsidRPr="0043627A" w:rsidRDefault="0043627A" w:rsidP="0043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znaju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prikažu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podatke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obliku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dijagrama</w:t>
            </w:r>
            <w:proofErr w:type="spellEnd"/>
          </w:p>
          <w:p w:rsidR="00A01163" w:rsidRDefault="0043627A" w:rsidP="00143F4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znaju da primjenjuju sisteme jednačina</w:t>
            </w:r>
          </w:p>
          <w:p w:rsidR="0043627A" w:rsidRPr="0043627A" w:rsidRDefault="0043627A" w:rsidP="00143F4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znaju da primjene formule za površinu i zapreminu obrtnih tijela</w:t>
            </w:r>
          </w:p>
        </w:tc>
        <w:tc>
          <w:tcPr>
            <w:tcW w:w="3402" w:type="dxa"/>
          </w:tcPr>
          <w:p w:rsidR="00767EDA" w:rsidRPr="00767EDA" w:rsidRDefault="00767EDA" w:rsidP="00767E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</w:t>
            </w:r>
            <w:r w:rsidR="00056AE4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čitaju i tumače  podatke sa</w:t>
            </w: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dijagram</w:t>
            </w:r>
            <w:r w:rsidR="0043627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a, crtaju razne dijagrame</w:t>
            </w:r>
          </w:p>
          <w:p w:rsidR="00767EDA" w:rsidRDefault="00767EDA" w:rsidP="00767ED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</w:t>
            </w:r>
            <w:r w:rsidR="0043627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rješavaju tekstualne zadatke pomoću sistema jednačina</w:t>
            </w:r>
          </w:p>
          <w:p w:rsidR="0043627A" w:rsidRPr="00767EDA" w:rsidRDefault="0043627A" w:rsidP="00767ED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 rješavaju razne zadatke o obrtnim tijelima</w:t>
            </w:r>
          </w:p>
          <w:p w:rsidR="00A01163" w:rsidRPr="0073467D" w:rsidRDefault="00A01163" w:rsidP="0076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056AE4" w:rsidRDefault="00056AE4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Vježbanje</w:t>
            </w:r>
          </w:p>
          <w:p w:rsidR="00A01163" w:rsidRPr="0073467D" w:rsidRDefault="00056AE4" w:rsidP="00056AE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(obrada podataka, sistemi, obrtna tijela)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A01163" w:rsidRPr="00A01163" w:rsidRDefault="00A01163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163" w:rsidRPr="00A01163" w:rsidRDefault="00052CEB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virtuelna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eplatforma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A01163" w:rsidTr="00056AE4">
        <w:trPr>
          <w:trHeight w:val="924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A01163" w:rsidRDefault="00A0116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A01163" w:rsidRDefault="00A01163" w:rsidP="00052CE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052CEB">
              <w:rPr>
                <w:rFonts w:ascii="Book Antiqua" w:hAnsi="Book Antiqua"/>
                <w:b/>
                <w:sz w:val="24"/>
                <w:szCs w:val="24"/>
              </w:rPr>
              <w:t>9</w:t>
            </w:r>
            <w:r>
              <w:rPr>
                <w:rFonts w:ascii="Book Antiqua" w:hAnsi="Book Antiqua"/>
                <w:b/>
                <w:sz w:val="24"/>
                <w:szCs w:val="24"/>
              </w:rPr>
              <w:t>.04.2020.</w:t>
            </w:r>
          </w:p>
        </w:tc>
        <w:tc>
          <w:tcPr>
            <w:tcW w:w="3548" w:type="dxa"/>
          </w:tcPr>
          <w:p w:rsidR="00A01163" w:rsidRPr="00A01163" w:rsidRDefault="00A01163" w:rsidP="00143F4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A01163" w:rsidRPr="00767EDA" w:rsidRDefault="00A01163" w:rsidP="00767ED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A01163" w:rsidRDefault="00A01163" w:rsidP="00AA0094">
            <w:pPr>
              <w:spacing w:line="24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A01163" w:rsidRPr="00A01163" w:rsidRDefault="00A01163" w:rsidP="0035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7A" w:rsidTr="00056AE4">
        <w:trPr>
          <w:trHeight w:val="772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43627A" w:rsidRDefault="0043627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43627A" w:rsidRDefault="0043627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30.04.2020.</w:t>
            </w:r>
          </w:p>
        </w:tc>
        <w:tc>
          <w:tcPr>
            <w:tcW w:w="3548" w:type="dxa"/>
            <w:tcBorders>
              <w:right w:val="single" w:sz="4" w:space="0" w:color="auto"/>
            </w:tcBorders>
          </w:tcPr>
          <w:p w:rsidR="0043627A" w:rsidRDefault="0043627A" w:rsidP="003F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čitaju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tumače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podatke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prikazane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razne</w:t>
            </w:r>
            <w:proofErr w:type="spellEnd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27A">
              <w:rPr>
                <w:rFonts w:ascii="Times New Roman" w:hAnsi="Times New Roman" w:cs="Times New Roman"/>
                <w:sz w:val="20"/>
                <w:szCs w:val="20"/>
              </w:rPr>
              <w:t>načine</w:t>
            </w:r>
            <w:proofErr w:type="spellEnd"/>
          </w:p>
          <w:p w:rsidR="0043627A" w:rsidRPr="0043627A" w:rsidRDefault="0043627A" w:rsidP="003F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znaju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prikažu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podatke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obliku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dijagrama</w:t>
            </w:r>
            <w:proofErr w:type="spellEnd"/>
          </w:p>
          <w:p w:rsidR="0043627A" w:rsidRDefault="0043627A" w:rsidP="003F36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znaju da primjenjuju sisteme jednačina</w:t>
            </w:r>
          </w:p>
          <w:p w:rsidR="0043627A" w:rsidRPr="0043627A" w:rsidRDefault="0043627A" w:rsidP="003F361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znaju da primjene formule za površinu i zapreminu obrtnih tijela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3627A" w:rsidRPr="00767EDA" w:rsidRDefault="0043627A" w:rsidP="003F36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,Bold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čitaju i tumače  podatke sa</w:t>
            </w: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dijagram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a, crtaju razne dijagrame</w:t>
            </w:r>
          </w:p>
          <w:p w:rsidR="0043627A" w:rsidRDefault="0043627A" w:rsidP="003F361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767EDA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 rješavaju tekstualne zadatke pomoću sistema jednačina</w:t>
            </w:r>
          </w:p>
          <w:p w:rsidR="0043627A" w:rsidRPr="00767EDA" w:rsidRDefault="0043627A" w:rsidP="003F361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>- rješavaju razne zadatke o obrtnim tijelima</w:t>
            </w:r>
          </w:p>
          <w:p w:rsidR="0043627A" w:rsidRPr="0073467D" w:rsidRDefault="0043627A" w:rsidP="003F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43627A" w:rsidRDefault="0043627A" w:rsidP="003F361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Vježbanje</w:t>
            </w:r>
          </w:p>
          <w:p w:rsidR="0043627A" w:rsidRPr="0073467D" w:rsidRDefault="0043627A" w:rsidP="003F361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(obrada podataka, sistemi, obrtna tijela)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43627A" w:rsidRPr="00A01163" w:rsidRDefault="0043627A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7A" w:rsidRPr="00A01163" w:rsidRDefault="0043627A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virtuelna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A01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eplatforma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1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052CEB" w:rsidTr="00052CEB">
        <w:trPr>
          <w:trHeight w:val="971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052CEB" w:rsidRDefault="00052CEB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052CEB" w:rsidRDefault="00052CEB" w:rsidP="00052CE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01.05.2020.</w:t>
            </w:r>
          </w:p>
        </w:tc>
        <w:tc>
          <w:tcPr>
            <w:tcW w:w="12387" w:type="dxa"/>
            <w:gridSpan w:val="4"/>
          </w:tcPr>
          <w:p w:rsidR="00052CEB" w:rsidRDefault="00052CEB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CEB" w:rsidRPr="00EE7510" w:rsidRDefault="00052CEB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NERADNI DAN</w:t>
            </w:r>
          </w:p>
        </w:tc>
      </w:tr>
    </w:tbl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767EDA" w:rsidRPr="009F1863" w:rsidTr="00767EDA">
        <w:tc>
          <w:tcPr>
            <w:tcW w:w="14616" w:type="dxa"/>
            <w:shd w:val="clear" w:color="auto" w:fill="D9D9D9" w:themeFill="background1" w:themeFillShade="D9"/>
          </w:tcPr>
          <w:p w:rsidR="00767EDA" w:rsidRPr="003F318F" w:rsidRDefault="00767EDA" w:rsidP="00767ED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767EDA" w:rsidRPr="009F1863" w:rsidTr="00767EDA">
        <w:trPr>
          <w:trHeight w:val="1111"/>
        </w:trPr>
        <w:tc>
          <w:tcPr>
            <w:tcW w:w="14616" w:type="dxa"/>
          </w:tcPr>
          <w:p w:rsidR="00767EDA" w:rsidRPr="00173C2F" w:rsidRDefault="00767EDA" w:rsidP="00767E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F318F" w:rsidRPr="00767EDA" w:rsidRDefault="003F318F" w:rsidP="00767EDA">
      <w:pPr>
        <w:spacing w:after="0"/>
        <w:rPr>
          <w:rFonts w:ascii="Book Antiqua" w:hAnsi="Book Antiqua"/>
          <w:b/>
          <w:sz w:val="16"/>
          <w:szCs w:val="16"/>
          <w:lang w:val="pl-PL"/>
        </w:rPr>
      </w:pPr>
    </w:p>
    <w:sectPr w:rsidR="003F318F" w:rsidRPr="00767EDA" w:rsidSect="009C3B89">
      <w:pgSz w:w="15840" w:h="12240" w:orient="landscape"/>
      <w:pgMar w:top="284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39" w:rsidRDefault="000D5A39" w:rsidP="005B6292">
      <w:pPr>
        <w:spacing w:after="0" w:line="240" w:lineRule="auto"/>
      </w:pPr>
      <w:r>
        <w:separator/>
      </w:r>
    </w:p>
  </w:endnote>
  <w:endnote w:type="continuationSeparator" w:id="0">
    <w:p w:rsidR="000D5A39" w:rsidRDefault="000D5A39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39" w:rsidRDefault="000D5A39" w:rsidP="005B6292">
      <w:pPr>
        <w:spacing w:after="0" w:line="240" w:lineRule="auto"/>
      </w:pPr>
      <w:r>
        <w:separator/>
      </w:r>
    </w:p>
  </w:footnote>
  <w:footnote w:type="continuationSeparator" w:id="0">
    <w:p w:rsidR="000D5A39" w:rsidRDefault="000D5A39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052CEB"/>
    <w:rsid w:val="00056AE4"/>
    <w:rsid w:val="000D5A39"/>
    <w:rsid w:val="00173C2F"/>
    <w:rsid w:val="00214C33"/>
    <w:rsid w:val="002C4229"/>
    <w:rsid w:val="003503D0"/>
    <w:rsid w:val="00353FD3"/>
    <w:rsid w:val="00356A7D"/>
    <w:rsid w:val="0038760C"/>
    <w:rsid w:val="003B72E0"/>
    <w:rsid w:val="003F318F"/>
    <w:rsid w:val="004147E2"/>
    <w:rsid w:val="0043627A"/>
    <w:rsid w:val="00474FE0"/>
    <w:rsid w:val="004C4877"/>
    <w:rsid w:val="005B39D4"/>
    <w:rsid w:val="005B6292"/>
    <w:rsid w:val="005D77ED"/>
    <w:rsid w:val="00621B3B"/>
    <w:rsid w:val="006502D0"/>
    <w:rsid w:val="0073467D"/>
    <w:rsid w:val="00767EDA"/>
    <w:rsid w:val="007F094E"/>
    <w:rsid w:val="00831AC6"/>
    <w:rsid w:val="0086424A"/>
    <w:rsid w:val="008C6362"/>
    <w:rsid w:val="008E0184"/>
    <w:rsid w:val="00975ED5"/>
    <w:rsid w:val="009C3B89"/>
    <w:rsid w:val="009F1863"/>
    <w:rsid w:val="009F509F"/>
    <w:rsid w:val="00A01163"/>
    <w:rsid w:val="00A816D2"/>
    <w:rsid w:val="00AA0094"/>
    <w:rsid w:val="00B56B66"/>
    <w:rsid w:val="00B72B3C"/>
    <w:rsid w:val="00C005BA"/>
    <w:rsid w:val="00C86B03"/>
    <w:rsid w:val="00EE7510"/>
    <w:rsid w:val="00EF0FE9"/>
    <w:rsid w:val="00F317D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3</cp:revision>
  <dcterms:created xsi:type="dcterms:W3CDTF">2020-04-27T11:27:00Z</dcterms:created>
  <dcterms:modified xsi:type="dcterms:W3CDTF">2020-04-27T11:45:00Z</dcterms:modified>
</cp:coreProperties>
</file>