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ПАЖЉИВО ЧИТАМ, РАЗМИШЉАМ И РЈЕШАВАМ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1. Напиши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    а) цифрама бројеве:                                     б) ријечима бројеве: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       осамдесет девет - ____;                                17 - ______________________________;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       деведесет - ___;                                              48 - ______________________________.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2. Напиши бројеве који су већи од 47, а мањи од 58. ___________________________________________________.    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3. Напиши: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   а) све бројеве 5. десетице - __________________________________________________;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   б) све бројеве 8. десетице -  __________________________________________________;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   в) бројеве шесте десетице чији је збир цифара 6 - _______________________________;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   г) трећи парни број 3. десетице - ___;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   д) број 7. десетице који на мјесту јединица има цифру 6 - ___;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   ђ) број 2. десетице чији је збир цифара 9 - ___.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4. Запиши одговарајући број:                                     5. Колико дати бројеви имају јединица и десетица? Прикажи.        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    3Д 1Ј - ___;           10Д 0Ј - ___;                                      84 - _______________;               39 - ______________;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    2Ј 4Д - ___;            7Д 5Ј - ____.                                     65 - _______________;                 6 - ______________.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6.  а) Заокружи парне бројеве мање од 53:                 б) Заокружи бројеве веће од 38:                                                      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18, 29, 64, 78, 34, 37, 52, 44, 10;                                   61, 49, 82, 39, 11, 17, 35, 40, 38.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7. Одреди претходник и сљедбеник: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    ___ 89 ___;         __________ април __________;                               ___________ љето __________;               ___ В ___;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    ___ 64 ___;         _____________ септембар _____________;         ___________ јесен __________;               ___ Р ___;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    ___ 11 ___;         __________ јун __________;                                     ___________ прољеће __________;       ___ С ___.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8. Упиши &lt;, &gt; или =.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84 ___ 7Д 6Ј;              4Д 1Ј ___ 40;               5Ј 2Д ___ 25;              100 ___ 30 + 60.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9. Прецртај уљеза: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    16, 37, 28, 46, 56;              71, 72, 81, 74, 78;             34, 81, 11, 71, 17;             16, 25, 34, 43, 52, 60.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10. Урош је отворио касицу и у њој пронашао новчаницу од 20 еура, три новчанице од 10 еура и једну новчаницу од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50 еура. Колико је новца било у касици?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Рачун: 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Одговор: 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