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C703B1" w:rsidRDefault="003F318F" w:rsidP="003F318F">
      <w:pPr>
        <w:jc w:val="center"/>
        <w:rPr>
          <w:rFonts w:ascii="Book Antiqua" w:hAnsi="Book Antiqua"/>
          <w:b/>
          <w:sz w:val="28"/>
          <w:szCs w:val="24"/>
          <w:lang w:val="pl-PL"/>
        </w:rPr>
      </w:pPr>
      <w:r w:rsidRPr="00C703B1">
        <w:rPr>
          <w:rFonts w:ascii="Book Antiqua" w:hAnsi="Book Antiqua"/>
          <w:b/>
          <w:sz w:val="28"/>
          <w:szCs w:val="24"/>
          <w:lang w:val="pl-PL"/>
        </w:rPr>
        <w:t>SEDMIČ</w:t>
      </w:r>
      <w:r w:rsidR="005B6292" w:rsidRPr="00C703B1">
        <w:rPr>
          <w:rFonts w:ascii="Book Antiqua" w:hAnsi="Book Antiqua"/>
          <w:b/>
          <w:sz w:val="28"/>
          <w:szCs w:val="24"/>
          <w:lang w:val="pl-PL"/>
        </w:rPr>
        <w:t>NI PLAN RADA PO PREDMETIMA</w:t>
      </w:r>
      <w:r w:rsidR="00922B9D" w:rsidRPr="00C703B1">
        <w:rPr>
          <w:rFonts w:ascii="Book Antiqua" w:hAnsi="Book Antiqua"/>
          <w:b/>
          <w:sz w:val="28"/>
          <w:szCs w:val="24"/>
          <w:lang w:val="pl-PL"/>
        </w:rPr>
        <w:t xml:space="preserve"> ZA PERIOD </w:t>
      </w:r>
      <w:r w:rsidR="00AB3DA3" w:rsidRPr="00C703B1">
        <w:rPr>
          <w:rFonts w:ascii="Book Antiqua" w:hAnsi="Book Antiqua"/>
          <w:b/>
          <w:sz w:val="28"/>
          <w:szCs w:val="24"/>
          <w:lang w:val="pl-PL"/>
        </w:rPr>
        <w:t xml:space="preserve"> </w:t>
      </w:r>
      <w:r w:rsidR="00B96B48">
        <w:rPr>
          <w:rFonts w:ascii="Book Antiqua" w:hAnsi="Book Antiqua"/>
          <w:b/>
          <w:sz w:val="28"/>
          <w:szCs w:val="24"/>
          <w:lang w:val="pl-PL"/>
        </w:rPr>
        <w:t>11.05.2020. – 20</w:t>
      </w:r>
      <w:r w:rsidR="002D0A59">
        <w:rPr>
          <w:rFonts w:ascii="Book Antiqua" w:hAnsi="Book Antiqua"/>
          <w:b/>
          <w:sz w:val="28"/>
          <w:szCs w:val="24"/>
          <w:lang w:val="pl-PL"/>
        </w:rPr>
        <w:t>.05</w:t>
      </w:r>
      <w:r w:rsidR="00831AC6" w:rsidRPr="00C703B1">
        <w:rPr>
          <w:rFonts w:ascii="Book Antiqua" w:hAnsi="Book Antiqua"/>
          <w:b/>
          <w:sz w:val="28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3369"/>
        <w:gridCol w:w="2799"/>
        <w:gridCol w:w="4233"/>
        <w:gridCol w:w="2358"/>
      </w:tblGrid>
      <w:tr w:rsidR="003F318F" w:rsidRPr="00C703B1" w:rsidTr="006375A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  <w:p w:rsidR="003F318F" w:rsidRPr="00C703B1" w:rsidRDefault="009F1863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RAZRED I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PRE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DMET: </w:t>
            </w:r>
            <w:bookmarkStart w:id="0" w:name="_GoBack"/>
            <w:r w:rsidR="00E433F3" w:rsidRPr="009F36F9">
              <w:rPr>
                <w:rFonts w:ascii="Book Antiqua" w:hAnsi="Book Antiqua"/>
                <w:b/>
                <w:color w:val="FF0000"/>
                <w:sz w:val="28"/>
                <w:szCs w:val="24"/>
                <w:lang w:val="pl-PL"/>
              </w:rPr>
              <w:t>GEOGRAFIJA</w:t>
            </w:r>
            <w:r w:rsidR="002C54BF" w:rsidRPr="009F36F9">
              <w:rPr>
                <w:rFonts w:ascii="Book Antiqua" w:hAnsi="Book Antiqua"/>
                <w:b/>
                <w:szCs w:val="24"/>
                <w:lang w:val="pl-PL"/>
              </w:rPr>
              <w:t xml:space="preserve"> </w:t>
            </w:r>
            <w:bookmarkEnd w:id="0"/>
            <w:r w:rsidR="002C54BF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NASTAVNIK/CI: ROSA VLAHOVIĆ, OLIVERA NOVAKOVIĆ, PETKO VUKOVIĆ</w:t>
            </w:r>
          </w:p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  <w:tr w:rsidR="003F318F" w:rsidRPr="00C703B1" w:rsidTr="006375AE">
        <w:trPr>
          <w:trHeight w:val="653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DAN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ISHODI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AKTIVNOSTI</w:t>
            </w: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SADRŽAJ/POJMOVI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6375AE" w:rsidP="006375A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NAČIN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KOMUNIKACIJE</w:t>
            </w:r>
          </w:p>
        </w:tc>
      </w:tr>
      <w:tr w:rsidR="003F318F" w:rsidRPr="00C703B1" w:rsidTr="006375AE">
        <w:trPr>
          <w:trHeight w:val="863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B96B48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54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UTORAK</w:t>
            </w:r>
          </w:p>
          <w:p w:rsidR="00BE7D3C" w:rsidRPr="00C703B1" w:rsidRDefault="00242A44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12</w:t>
            </w:r>
            <w:r w:rsidR="002D0A59">
              <w:rPr>
                <w:rFonts w:ascii="Book Antiqua" w:hAnsi="Book Antiqua"/>
                <w:b/>
                <w:sz w:val="28"/>
                <w:szCs w:val="24"/>
              </w:rPr>
              <w:t>.05</w:t>
            </w:r>
            <w:r w:rsidR="00BE7D3C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E7D3C" w:rsidRPr="00C703B1" w:rsidRDefault="002D0A59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VII R: G-</w:t>
            </w:r>
            <w:proofErr w:type="spellStart"/>
            <w:r w:rsidR="00242A44">
              <w:rPr>
                <w:rFonts w:ascii="Book Antiqua" w:hAnsi="Book Antiqua"/>
                <w:b/>
                <w:sz w:val="28"/>
                <w:szCs w:val="24"/>
              </w:rPr>
              <w:t>Objasne</w:t>
            </w:r>
            <w:proofErr w:type="spellEnd"/>
            <w:r w:rsidR="00242A44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242A44">
              <w:rPr>
                <w:rFonts w:ascii="Book Antiqua" w:hAnsi="Book Antiqua"/>
                <w:b/>
                <w:sz w:val="28"/>
                <w:szCs w:val="24"/>
              </w:rPr>
              <w:t>pojam</w:t>
            </w:r>
            <w:proofErr w:type="spellEnd"/>
            <w:r w:rsidR="00242A44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242A44">
              <w:rPr>
                <w:rFonts w:ascii="Book Antiqua" w:hAnsi="Book Antiqua"/>
                <w:b/>
                <w:sz w:val="28"/>
                <w:szCs w:val="24"/>
              </w:rPr>
              <w:t>naselja;Upoređuju</w:t>
            </w:r>
            <w:proofErr w:type="spellEnd"/>
            <w:r w:rsidR="00242A44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242A44">
              <w:rPr>
                <w:rFonts w:ascii="Book Antiqua" w:hAnsi="Book Antiqua"/>
                <w:b/>
                <w:sz w:val="28"/>
                <w:szCs w:val="24"/>
              </w:rPr>
              <w:t>gradska</w:t>
            </w:r>
            <w:proofErr w:type="spellEnd"/>
            <w:r w:rsidR="00242A44">
              <w:rPr>
                <w:rFonts w:ascii="Book Antiqua" w:hAnsi="Book Antiqua"/>
                <w:b/>
                <w:sz w:val="28"/>
                <w:szCs w:val="24"/>
              </w:rPr>
              <w:t xml:space="preserve"> I </w:t>
            </w:r>
            <w:proofErr w:type="spellStart"/>
            <w:r w:rsidR="00242A44">
              <w:rPr>
                <w:rFonts w:ascii="Book Antiqua" w:hAnsi="Book Antiqua"/>
                <w:b/>
                <w:sz w:val="28"/>
                <w:szCs w:val="24"/>
              </w:rPr>
              <w:t>seoska</w:t>
            </w:r>
            <w:proofErr w:type="spellEnd"/>
            <w:r w:rsidR="00242A44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242A44">
              <w:rPr>
                <w:rFonts w:ascii="Book Antiqua" w:hAnsi="Book Antiqua"/>
                <w:b/>
                <w:sz w:val="28"/>
                <w:szCs w:val="24"/>
              </w:rPr>
              <w:t>naselja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bilježe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rešavaju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>,</w:t>
            </w: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BE7D3C" w:rsidRPr="00C703B1" w:rsidRDefault="00242A44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Naselja,seoska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gradska,urbanizacija</w:t>
            </w:r>
            <w:proofErr w:type="spellEnd"/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>, TV, Classroom</w:t>
            </w: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88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E7D3C" w:rsidRPr="00C703B1" w:rsidRDefault="002E0A6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VIII R: G-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Opisuju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r w:rsidR="00242A44">
              <w:rPr>
                <w:rFonts w:ascii="Book Antiqua" w:hAnsi="Book Antiqua"/>
                <w:b/>
                <w:sz w:val="28"/>
                <w:szCs w:val="24"/>
              </w:rPr>
              <w:t xml:space="preserve">Brazil I </w:t>
            </w:r>
            <w:proofErr w:type="spellStart"/>
            <w:r w:rsidR="00242A44">
              <w:rPr>
                <w:rFonts w:ascii="Book Antiqua" w:hAnsi="Book Antiqua"/>
                <w:b/>
                <w:sz w:val="28"/>
                <w:szCs w:val="24"/>
              </w:rPr>
              <w:t>Argentinu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E7D3C" w:rsidRPr="00C703B1" w:rsidRDefault="00602E78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proučavaju,zapisuju,saznaju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BE7D3C" w:rsidRPr="00C703B1" w:rsidRDefault="00242A44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Brazil,Argentina</w:t>
            </w:r>
            <w:r w:rsidR="00602E78">
              <w:rPr>
                <w:rFonts w:ascii="Book Antiqua" w:hAnsi="Book Antiqua"/>
                <w:b/>
                <w:sz w:val="28"/>
                <w:szCs w:val="24"/>
              </w:rPr>
              <w:t>,turizam,Rio</w:t>
            </w:r>
            <w:proofErr w:type="spellEnd"/>
            <w:r w:rsidR="00602E78">
              <w:rPr>
                <w:rFonts w:ascii="Book Antiqua" w:hAnsi="Book Antiqua"/>
                <w:b/>
                <w:sz w:val="28"/>
                <w:szCs w:val="24"/>
              </w:rPr>
              <w:t xml:space="preserve"> de </w:t>
            </w:r>
            <w:proofErr w:type="spellStart"/>
            <w:r w:rsidR="00602E78">
              <w:rPr>
                <w:rFonts w:ascii="Book Antiqua" w:hAnsi="Book Antiqua"/>
                <w:b/>
                <w:sz w:val="28"/>
                <w:szCs w:val="24"/>
              </w:rPr>
              <w:t>Žaneiro,kafa,fudbal</w:t>
            </w:r>
            <w:r>
              <w:rPr>
                <w:rFonts w:ascii="Book Antiqua" w:hAnsi="Book Antiqua"/>
                <w:b/>
                <w:sz w:val="28"/>
                <w:szCs w:val="24"/>
              </w:rPr>
              <w:t>,pampe,gaučosi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TV,Classroom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</w:tc>
      </w:tr>
      <w:tr w:rsidR="00E433F3" w:rsidRPr="00C703B1" w:rsidTr="006375AE">
        <w:trPr>
          <w:trHeight w:val="80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E433F3" w:rsidRPr="00C703B1" w:rsidRDefault="00B96B48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UTORAK</w:t>
            </w:r>
          </w:p>
          <w:p w:rsidR="00E433F3" w:rsidRPr="00C703B1" w:rsidRDefault="00B96B48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19</w:t>
            </w:r>
            <w:r w:rsidR="002D0A59">
              <w:rPr>
                <w:rFonts w:ascii="Book Antiqua" w:hAnsi="Book Antiqua"/>
                <w:b/>
                <w:sz w:val="28"/>
                <w:szCs w:val="24"/>
              </w:rPr>
              <w:t>.05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433F3" w:rsidRPr="00C703B1" w:rsidRDefault="00B96B48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 xml:space="preserve">VII R:Upoređuju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prirodnu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geografsku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sredinu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433F3" w:rsidRPr="00C703B1" w:rsidRDefault="00B96B48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Istražuju,čitaju,proučavaju,saznaju</w:t>
            </w:r>
            <w:proofErr w:type="spellEnd"/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E433F3" w:rsidRPr="00C703B1" w:rsidRDefault="00B96B48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Prirodna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sredina,geografska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sredina</w:t>
            </w:r>
            <w:proofErr w:type="spellEnd"/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E433F3" w:rsidRPr="00C703B1" w:rsidRDefault="00B96B48" w:rsidP="00242A44">
            <w:pPr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Viber,Classroom,e-platforma</w:t>
            </w:r>
            <w:proofErr w:type="spellEnd"/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  <w:p w:rsidR="00E433F3" w:rsidRPr="00C703B1" w:rsidRDefault="00B96B48" w:rsidP="00BE7D3C">
            <w:pPr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Viber,Classroom,e-platforma</w:t>
            </w:r>
          </w:p>
        </w:tc>
      </w:tr>
      <w:tr w:rsidR="00E433F3" w:rsidRPr="00C703B1" w:rsidTr="006375AE">
        <w:trPr>
          <w:trHeight w:val="1205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B96B48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 xml:space="preserve">VIII R:Opišu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geografski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položaj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Australije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Okeanije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B96B48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Istražuju,čitaju,proučavaju</w:t>
            </w:r>
            <w:proofErr w:type="spellEnd"/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3" w:rsidRPr="00C703B1" w:rsidRDefault="00B96B48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Australija,Okeanija,pustinje,koala,kenguri,Sidnej,ostrva</w:t>
            </w:r>
            <w:proofErr w:type="spellEnd"/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45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1070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B96B48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971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B96B48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</w:tcPr>
          <w:p w:rsidR="003F318F" w:rsidRPr="00C703B1" w:rsidRDefault="003F318F" w:rsidP="00B96B48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</w:tbl>
    <w:p w:rsidR="005B6292" w:rsidRPr="00C703B1" w:rsidRDefault="005B6292" w:rsidP="005B6292">
      <w:pPr>
        <w:jc w:val="center"/>
        <w:rPr>
          <w:rFonts w:ascii="Book Antiqua" w:hAnsi="Book Antiqua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C703B1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POVRATNA INFORMACIJA U TOKU SEDMICE</w:t>
            </w:r>
          </w:p>
        </w:tc>
      </w:tr>
      <w:tr w:rsidR="003F318F" w:rsidRPr="00C703B1" w:rsidTr="003F318F">
        <w:trPr>
          <w:trHeight w:val="1025"/>
        </w:trPr>
        <w:tc>
          <w:tcPr>
            <w:tcW w:w="14616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</w:tbl>
    <w:p w:rsidR="003F318F" w:rsidRPr="00C703B1" w:rsidRDefault="003F318F" w:rsidP="005B6292">
      <w:pPr>
        <w:jc w:val="center"/>
        <w:rPr>
          <w:rFonts w:ascii="Book Antiqua" w:hAnsi="Book Antiqua"/>
          <w:b/>
          <w:sz w:val="28"/>
          <w:szCs w:val="24"/>
          <w:lang w:val="pl-PL"/>
        </w:rPr>
      </w:pPr>
    </w:p>
    <w:sectPr w:rsidR="003F318F" w:rsidRPr="00C703B1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6B" w:rsidRDefault="001E2A6B" w:rsidP="005B6292">
      <w:pPr>
        <w:spacing w:after="0" w:line="240" w:lineRule="auto"/>
      </w:pPr>
      <w:r>
        <w:separator/>
      </w:r>
    </w:p>
  </w:endnote>
  <w:endnote w:type="continuationSeparator" w:id="0">
    <w:p w:rsidR="001E2A6B" w:rsidRDefault="001E2A6B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6B" w:rsidRDefault="001E2A6B" w:rsidP="005B6292">
      <w:pPr>
        <w:spacing w:after="0" w:line="240" w:lineRule="auto"/>
      </w:pPr>
      <w:r>
        <w:separator/>
      </w:r>
    </w:p>
  </w:footnote>
  <w:footnote w:type="continuationSeparator" w:id="0">
    <w:p w:rsidR="001E2A6B" w:rsidRDefault="001E2A6B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01A46"/>
    <w:rsid w:val="001B0802"/>
    <w:rsid w:val="001C026A"/>
    <w:rsid w:val="001E2A6B"/>
    <w:rsid w:val="0020262F"/>
    <w:rsid w:val="00204F98"/>
    <w:rsid w:val="00242A44"/>
    <w:rsid w:val="00265FB9"/>
    <w:rsid w:val="00275BCF"/>
    <w:rsid w:val="002C54BF"/>
    <w:rsid w:val="002D0A59"/>
    <w:rsid w:val="002E0A6F"/>
    <w:rsid w:val="0038760C"/>
    <w:rsid w:val="003B25B8"/>
    <w:rsid w:val="003F0B6B"/>
    <w:rsid w:val="003F318F"/>
    <w:rsid w:val="0042659E"/>
    <w:rsid w:val="00474FE0"/>
    <w:rsid w:val="00491F0C"/>
    <w:rsid w:val="00561C80"/>
    <w:rsid w:val="0057451E"/>
    <w:rsid w:val="005B6292"/>
    <w:rsid w:val="005E5374"/>
    <w:rsid w:val="00602E78"/>
    <w:rsid w:val="006375AE"/>
    <w:rsid w:val="006502D0"/>
    <w:rsid w:val="006D1F5F"/>
    <w:rsid w:val="0071699C"/>
    <w:rsid w:val="00720FE2"/>
    <w:rsid w:val="00754B43"/>
    <w:rsid w:val="007B7BAF"/>
    <w:rsid w:val="00831AC6"/>
    <w:rsid w:val="00840D6A"/>
    <w:rsid w:val="008B2DA5"/>
    <w:rsid w:val="008D058F"/>
    <w:rsid w:val="00922B9D"/>
    <w:rsid w:val="009F1863"/>
    <w:rsid w:val="009F36F9"/>
    <w:rsid w:val="00A12C67"/>
    <w:rsid w:val="00AB3DA3"/>
    <w:rsid w:val="00B72B3C"/>
    <w:rsid w:val="00B96B48"/>
    <w:rsid w:val="00BE7D3C"/>
    <w:rsid w:val="00C020BB"/>
    <w:rsid w:val="00C703B1"/>
    <w:rsid w:val="00D60076"/>
    <w:rsid w:val="00E433F3"/>
    <w:rsid w:val="00F06AA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Korisnik</cp:lastModifiedBy>
  <cp:revision>28</cp:revision>
  <dcterms:created xsi:type="dcterms:W3CDTF">2020-03-22T06:11:00Z</dcterms:created>
  <dcterms:modified xsi:type="dcterms:W3CDTF">2020-05-11T19:31:00Z</dcterms:modified>
</cp:coreProperties>
</file>